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DD3C4" w14:textId="77777777" w:rsidR="001C0B85" w:rsidRPr="00146CDD" w:rsidRDefault="00146CDD" w:rsidP="00E76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CDD">
        <w:rPr>
          <w:rFonts w:ascii="Times New Roman" w:hAnsi="Times New Roman"/>
          <w:b/>
          <w:sz w:val="28"/>
          <w:szCs w:val="28"/>
        </w:rPr>
        <w:t>Journées Doctorales</w:t>
      </w:r>
    </w:p>
    <w:p w14:paraId="34A1F76C" w14:textId="77777777" w:rsidR="00146CDD" w:rsidRPr="00146CDD" w:rsidRDefault="00146CDD" w:rsidP="00E76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CDD">
        <w:rPr>
          <w:rFonts w:ascii="Times New Roman" w:hAnsi="Times New Roman"/>
          <w:b/>
          <w:sz w:val="28"/>
          <w:szCs w:val="28"/>
        </w:rPr>
        <w:t>« Horizons littéraires en français »</w:t>
      </w:r>
    </w:p>
    <w:p w14:paraId="449DAF65" w14:textId="77777777" w:rsidR="001C0B85" w:rsidRPr="00146CDD" w:rsidRDefault="00146CDD" w:rsidP="00E76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CDD">
        <w:rPr>
          <w:rFonts w:ascii="Times New Roman" w:hAnsi="Times New Roman"/>
          <w:b/>
          <w:sz w:val="28"/>
          <w:szCs w:val="28"/>
        </w:rPr>
        <w:t>15-16 mars</w:t>
      </w:r>
      <w:r w:rsidR="001C0B85" w:rsidRPr="00146CDD">
        <w:rPr>
          <w:rFonts w:ascii="Times New Roman" w:hAnsi="Times New Roman"/>
          <w:b/>
          <w:sz w:val="28"/>
          <w:szCs w:val="28"/>
        </w:rPr>
        <w:t xml:space="preserve"> 2018 – Université de Grenade</w:t>
      </w:r>
    </w:p>
    <w:p w14:paraId="705E8244" w14:textId="77777777" w:rsidR="00146CDD" w:rsidRPr="00146CDD" w:rsidRDefault="00146CDD" w:rsidP="00E76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CDD">
        <w:rPr>
          <w:rFonts w:ascii="Times New Roman" w:hAnsi="Times New Roman"/>
          <w:b/>
          <w:sz w:val="28"/>
          <w:szCs w:val="28"/>
        </w:rPr>
        <w:t>Programme</w:t>
      </w:r>
    </w:p>
    <w:p w14:paraId="74B85CF7" w14:textId="77777777" w:rsidR="00146CDD" w:rsidRDefault="00146CDD" w:rsidP="00E76739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14:paraId="5FD37015" w14:textId="77777777" w:rsidR="00B01578" w:rsidRDefault="00B01578" w:rsidP="00E76739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0"/>
        <w:gridCol w:w="9364"/>
      </w:tblGrid>
      <w:tr w:rsidR="00146CDD" w:rsidRPr="00F10C6D" w14:paraId="375B962E" w14:textId="77777777" w:rsidTr="00146CDD">
        <w:tc>
          <w:tcPr>
            <w:tcW w:w="5000" w:type="pct"/>
            <w:gridSpan w:val="2"/>
          </w:tcPr>
          <w:p w14:paraId="4D7FB550" w14:textId="673EEAE7" w:rsidR="00146CDD" w:rsidRPr="00E1538B" w:rsidRDefault="00146CDD" w:rsidP="002812F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1538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JEUDI 15</w:t>
            </w:r>
            <w:r w:rsidR="000545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 : </w:t>
            </w:r>
            <w:proofErr w:type="spellStart"/>
            <w:r w:rsidR="002812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Seminario</w:t>
            </w:r>
            <w:proofErr w:type="spellEnd"/>
            <w:r w:rsidR="002812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José </w:t>
            </w:r>
            <w:proofErr w:type="spellStart"/>
            <w:r w:rsidR="002812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Palanco</w:t>
            </w:r>
            <w:proofErr w:type="spellEnd"/>
            <w:r w:rsidR="002812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</w:tr>
      <w:tr w:rsidR="00146CDD" w:rsidRPr="00F10C6D" w14:paraId="352D7673" w14:textId="77777777" w:rsidTr="00187AB8">
        <w:tc>
          <w:tcPr>
            <w:tcW w:w="337" w:type="pct"/>
          </w:tcPr>
          <w:p w14:paraId="4F9D2D90" w14:textId="77777777" w:rsidR="00146CDD" w:rsidRPr="00E1538B" w:rsidRDefault="00146CDD" w:rsidP="00B4768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4663" w:type="pct"/>
          </w:tcPr>
          <w:p w14:paraId="5BE9D8C2" w14:textId="2B368FF4" w:rsidR="00146CDD" w:rsidRPr="00E1538B" w:rsidRDefault="00146CDD" w:rsidP="00C57B6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INAUGURATION DES JOURNÉES DOCTORALES</w:t>
            </w:r>
            <w:r w:rsidR="00402C99">
              <w:rPr>
                <w:rFonts w:ascii="Times New Roman" w:hAnsi="Times New Roman"/>
                <w:b/>
                <w:sz w:val="24"/>
                <w:szCs w:val="24"/>
              </w:rPr>
              <w:t xml:space="preserve"> : Ma Carmen </w:t>
            </w:r>
            <w:r w:rsidR="00266422">
              <w:rPr>
                <w:rFonts w:ascii="Times New Roman" w:hAnsi="Times New Roman"/>
                <w:b/>
                <w:sz w:val="24"/>
                <w:szCs w:val="24"/>
              </w:rPr>
              <w:t xml:space="preserve">Molina </w:t>
            </w:r>
            <w:r w:rsidR="00402C99">
              <w:rPr>
                <w:rFonts w:ascii="Times New Roman" w:hAnsi="Times New Roman"/>
                <w:b/>
                <w:sz w:val="24"/>
                <w:szCs w:val="24"/>
              </w:rPr>
              <w:t xml:space="preserve">Romero </w:t>
            </w:r>
            <w:r w:rsidR="00402C99" w:rsidRPr="00402C99">
              <w:rPr>
                <w:rFonts w:ascii="Times New Roman" w:hAnsi="Times New Roman"/>
                <w:sz w:val="24"/>
                <w:szCs w:val="24"/>
              </w:rPr>
              <w:t>(Directrice du Département de Philologie Française de l’Université de Grenade)</w:t>
            </w:r>
            <w:r w:rsidR="00402C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6CDD" w:rsidRPr="00F10C6D" w14:paraId="1EC68F6E" w14:textId="77777777" w:rsidTr="00187AB8">
        <w:tc>
          <w:tcPr>
            <w:tcW w:w="337" w:type="pct"/>
          </w:tcPr>
          <w:p w14:paraId="2C25E9CD" w14:textId="77777777" w:rsidR="00146CDD" w:rsidRPr="00E1538B" w:rsidRDefault="00146CDD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10h00</w:t>
            </w:r>
          </w:p>
        </w:tc>
        <w:tc>
          <w:tcPr>
            <w:tcW w:w="4663" w:type="pct"/>
          </w:tcPr>
          <w:p w14:paraId="45873703" w14:textId="77777777" w:rsidR="00146CDD" w:rsidRPr="00E1538B" w:rsidRDefault="00146CDD" w:rsidP="00C57B6D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CONFÉRENCE INAUGURALE : </w:t>
            </w:r>
          </w:p>
          <w:p w14:paraId="6F564A40" w14:textId="09840C78" w:rsidR="00146CDD" w:rsidRPr="00E1538B" w:rsidRDefault="00146CDD" w:rsidP="00C57B6D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1538B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La littérature française contemporaine entre mémoire et histoire,</w:t>
            </w:r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Berna</w:t>
            </w:r>
            <w:r w:rsidR="006F2BB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</w:t>
            </w:r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 </w:t>
            </w:r>
            <w:proofErr w:type="spellStart"/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Vouilloux</w:t>
            </w:r>
            <w:proofErr w:type="spellEnd"/>
            <w:r w:rsidRPr="00E15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(Université Paris-Sorbonne)</w:t>
            </w:r>
          </w:p>
          <w:p w14:paraId="5C6B631F" w14:textId="77777777" w:rsidR="00146CDD" w:rsidRPr="00E1538B" w:rsidRDefault="00146CDD" w:rsidP="00692F0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0B" w:rsidRPr="00F10C6D" w14:paraId="4C1FA9E6" w14:textId="77777777" w:rsidTr="00B52830">
        <w:trPr>
          <w:trHeight w:val="507"/>
        </w:trPr>
        <w:tc>
          <w:tcPr>
            <w:tcW w:w="337" w:type="pct"/>
          </w:tcPr>
          <w:p w14:paraId="465DB020" w14:textId="75C5B8F0" w:rsidR="0011410B" w:rsidRPr="00E1538B" w:rsidRDefault="0011410B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11h30</w:t>
            </w:r>
          </w:p>
        </w:tc>
        <w:tc>
          <w:tcPr>
            <w:tcW w:w="4663" w:type="pct"/>
          </w:tcPr>
          <w:p w14:paraId="133AA6DA" w14:textId="618A536F" w:rsidR="0011410B" w:rsidRPr="00E1538B" w:rsidRDefault="0011410B" w:rsidP="00146CDD">
            <w:pPr>
              <w:pStyle w:val="HTMLconformatoprevi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5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PAUSE</w:t>
            </w:r>
          </w:p>
        </w:tc>
      </w:tr>
      <w:tr w:rsidR="00146CDD" w:rsidRPr="00F10C6D" w14:paraId="4946164B" w14:textId="77777777" w:rsidTr="00187AB8">
        <w:trPr>
          <w:trHeight w:val="298"/>
        </w:trPr>
        <w:tc>
          <w:tcPr>
            <w:tcW w:w="337" w:type="pct"/>
            <w:vMerge w:val="restart"/>
          </w:tcPr>
          <w:p w14:paraId="1A7B8AA6" w14:textId="77777777" w:rsidR="00146CDD" w:rsidRPr="00E1538B" w:rsidRDefault="00146CDD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12h00</w:t>
            </w:r>
          </w:p>
        </w:tc>
        <w:tc>
          <w:tcPr>
            <w:tcW w:w="4663" w:type="pct"/>
            <w:vMerge w:val="restart"/>
          </w:tcPr>
          <w:p w14:paraId="1082B975" w14:textId="1ADA1C00" w:rsidR="00146CDD" w:rsidRPr="00E1538B" w:rsidRDefault="00146CDD" w:rsidP="00E14E9B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COMMUNICATIONS</w:t>
            </w:r>
            <w:r w:rsidR="00B52830">
              <w:rPr>
                <w:rFonts w:ascii="Times New Roman" w:hAnsi="Times New Roman"/>
                <w:b/>
                <w:sz w:val="24"/>
                <w:szCs w:val="24"/>
              </w:rPr>
              <w:t xml:space="preserve"> : </w:t>
            </w:r>
            <w:r w:rsidR="00B52830" w:rsidRPr="002812F9">
              <w:rPr>
                <w:rFonts w:ascii="Times New Roman" w:hAnsi="Times New Roman"/>
                <w:b/>
                <w:sz w:val="24"/>
                <w:szCs w:val="24"/>
              </w:rPr>
              <w:t>Présidence </w:t>
            </w:r>
            <w:proofErr w:type="gramStart"/>
            <w:r w:rsidR="00B52830" w:rsidRPr="002812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52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2F9"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  <w:proofErr w:type="gramEnd"/>
            <w:r w:rsidR="002812F9">
              <w:rPr>
                <w:rFonts w:ascii="Times New Roman" w:hAnsi="Times New Roman"/>
                <w:b/>
                <w:sz w:val="24"/>
                <w:szCs w:val="24"/>
              </w:rPr>
              <w:t xml:space="preserve">ª Luisa </w:t>
            </w:r>
            <w:proofErr w:type="spellStart"/>
            <w:r w:rsidR="002812F9">
              <w:rPr>
                <w:rFonts w:ascii="Times New Roman" w:hAnsi="Times New Roman"/>
                <w:b/>
                <w:sz w:val="24"/>
                <w:szCs w:val="24"/>
              </w:rPr>
              <w:t>Bernabé</w:t>
            </w:r>
            <w:proofErr w:type="spellEnd"/>
            <w:r w:rsidR="002812F9">
              <w:rPr>
                <w:rFonts w:ascii="Times New Roman" w:hAnsi="Times New Roman"/>
                <w:b/>
                <w:sz w:val="24"/>
                <w:szCs w:val="24"/>
              </w:rPr>
              <w:t xml:space="preserve"> Gil</w:t>
            </w:r>
          </w:p>
          <w:p w14:paraId="021164FF" w14:textId="77777777" w:rsidR="00146CDD" w:rsidRPr="00E1538B" w:rsidRDefault="00146CDD" w:rsidP="00DE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C338C" w14:textId="4F1F3A13" w:rsidR="004F6BDD" w:rsidRDefault="004F6BDD" w:rsidP="00C57B6D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 xml:space="preserve">Le Gone du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Chaâ</w:t>
            </w:r>
            <w:r w:rsid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ba</w:t>
            </w:r>
            <w:proofErr w:type="spellEnd"/>
            <w:r w:rsid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: du roman au film, une versio</w:t>
            </w:r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n adéquate</w:t>
            </w:r>
            <w:r w:rsidR="00C50C8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?</w:t>
            </w:r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Paula Nuñez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Igual</w:t>
            </w:r>
            <w:proofErr w:type="spellEnd"/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(Université de Valence)</w:t>
            </w:r>
          </w:p>
          <w:p w14:paraId="05CC01B5" w14:textId="00CAC82C" w:rsidR="00ED3A8A" w:rsidRPr="00ED3A8A" w:rsidRDefault="00ED3A8A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Interculturalité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et traduction audiovisuelle dans le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cinema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franco-maghrébin au féminin: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Izza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Génini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, Nadia El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Fani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et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Laïla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Marrakchi</w:t>
            </w:r>
            <w:proofErr w:type="spellEnd"/>
            <w:r w:rsidRPr="00E15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, </w:t>
            </w:r>
            <w:r w:rsidRPr="00E153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  <w:t xml:space="preserve">María C.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  <w:t>Bendicho</w:t>
            </w:r>
            <w:proofErr w:type="spellEnd"/>
            <w:r w:rsidRPr="00E153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  <w:t xml:space="preserve"> Gil </w:t>
            </w:r>
            <w:r w:rsidRPr="00E15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(Université de Valence).</w:t>
            </w:r>
          </w:p>
          <w:p w14:paraId="69C97D2A" w14:textId="3C70E5EC" w:rsidR="00053DF8" w:rsidRPr="00504B60" w:rsidRDefault="007571B8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</w:pPr>
            <w:r w:rsidRPr="002812F9">
              <w:rPr>
                <w:rFonts w:ascii="Times New Roman" w:hAnsi="Times New Roman"/>
                <w:i/>
                <w:sz w:val="24"/>
                <w:szCs w:val="24"/>
              </w:rPr>
              <w:t>"Économie monétaire et poétiques de la fiction dans la littérature narrative française de l'extrême contemporain: les cas de Tanguy Viel et de Patrick Bouvet"</w:t>
            </w:r>
            <w:r w:rsidR="00053DF8"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53DF8" w:rsidRPr="00E1538B">
              <w:rPr>
                <w:rFonts w:ascii="Times New Roman" w:hAnsi="Times New Roman"/>
                <w:b/>
                <w:sz w:val="24"/>
                <w:szCs w:val="24"/>
              </w:rPr>
              <w:t>Borja</w:t>
            </w:r>
            <w:proofErr w:type="spellEnd"/>
            <w:r w:rsidR="00053DF8"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F8" w:rsidRPr="00E1538B">
              <w:rPr>
                <w:rFonts w:ascii="Times New Roman" w:hAnsi="Times New Roman"/>
                <w:b/>
                <w:sz w:val="24"/>
                <w:szCs w:val="24"/>
              </w:rPr>
              <w:t>Mozo</w:t>
            </w:r>
            <w:proofErr w:type="spellEnd"/>
            <w:r w:rsidR="00053DF8"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Martin</w:t>
            </w:r>
            <w:r w:rsidR="00053DF8" w:rsidRPr="00E1538B">
              <w:rPr>
                <w:rFonts w:ascii="Times New Roman" w:hAnsi="Times New Roman"/>
                <w:sz w:val="24"/>
                <w:szCs w:val="24"/>
              </w:rPr>
              <w:t xml:space="preserve"> (Université de Poitiers/ </w:t>
            </w:r>
            <w:proofErr w:type="spellStart"/>
            <w:r w:rsidR="00053DF8" w:rsidRPr="00E1538B">
              <w:rPr>
                <w:rFonts w:ascii="Times New Roman" w:hAnsi="Times New Roman"/>
                <w:sz w:val="24"/>
                <w:szCs w:val="24"/>
              </w:rPr>
              <w:t>Comp</w:t>
            </w:r>
            <w:r w:rsidR="002812F9">
              <w:rPr>
                <w:rFonts w:ascii="Times New Roman" w:hAnsi="Times New Roman"/>
                <w:sz w:val="24"/>
                <w:szCs w:val="24"/>
              </w:rPr>
              <w:t>l</w:t>
            </w:r>
            <w:r w:rsidR="00053DF8" w:rsidRPr="00E1538B">
              <w:rPr>
                <w:rFonts w:ascii="Times New Roman" w:hAnsi="Times New Roman"/>
                <w:sz w:val="24"/>
                <w:szCs w:val="24"/>
              </w:rPr>
              <w:t>utense</w:t>
            </w:r>
            <w:proofErr w:type="spellEnd"/>
            <w:r w:rsidR="00053DF8" w:rsidRPr="00E1538B">
              <w:rPr>
                <w:rFonts w:ascii="Times New Roman" w:hAnsi="Times New Roman"/>
                <w:sz w:val="24"/>
                <w:szCs w:val="24"/>
              </w:rPr>
              <w:t xml:space="preserve"> de Madrid).</w:t>
            </w:r>
          </w:p>
          <w:p w14:paraId="1A9B0CC8" w14:textId="77777777" w:rsidR="00401D0E" w:rsidRPr="00E1538B" w:rsidRDefault="00401D0E" w:rsidP="001D7BAE">
            <w:pPr>
              <w:pStyle w:val="Prrafodelista"/>
              <w:spacing w:before="120" w:after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46CDD" w:rsidRPr="00F10C6D" w14:paraId="36432A97" w14:textId="77777777" w:rsidTr="00187AB8">
        <w:trPr>
          <w:trHeight w:val="1739"/>
        </w:trPr>
        <w:tc>
          <w:tcPr>
            <w:tcW w:w="337" w:type="pct"/>
            <w:vMerge/>
          </w:tcPr>
          <w:p w14:paraId="20D21995" w14:textId="77777777" w:rsidR="00146CDD" w:rsidRPr="00E1538B" w:rsidRDefault="00146CDD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pct"/>
            <w:vMerge/>
          </w:tcPr>
          <w:p w14:paraId="372C36E8" w14:textId="77777777" w:rsidR="00146CDD" w:rsidRPr="00E1538B" w:rsidRDefault="00146CDD" w:rsidP="00B47681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410B" w:rsidRPr="00F10C6D" w14:paraId="649EE67B" w14:textId="77777777" w:rsidTr="00C50C83">
        <w:trPr>
          <w:trHeight w:val="461"/>
        </w:trPr>
        <w:tc>
          <w:tcPr>
            <w:tcW w:w="337" w:type="pct"/>
          </w:tcPr>
          <w:p w14:paraId="52989F11" w14:textId="3EFCE5CF" w:rsidR="0011410B" w:rsidRPr="00E1538B" w:rsidRDefault="0011410B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13h30</w:t>
            </w:r>
          </w:p>
        </w:tc>
        <w:tc>
          <w:tcPr>
            <w:tcW w:w="4663" w:type="pct"/>
          </w:tcPr>
          <w:p w14:paraId="441B4124" w14:textId="51F80595" w:rsidR="0011410B" w:rsidRPr="00E1538B" w:rsidRDefault="0011410B" w:rsidP="00B47681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DÉJEUNER</w:t>
            </w:r>
          </w:p>
        </w:tc>
      </w:tr>
      <w:tr w:rsidR="00146CDD" w:rsidRPr="00F10C6D" w14:paraId="7D4BAB09" w14:textId="77777777" w:rsidTr="00187AB8">
        <w:tc>
          <w:tcPr>
            <w:tcW w:w="337" w:type="pct"/>
          </w:tcPr>
          <w:p w14:paraId="66C400A9" w14:textId="77777777" w:rsidR="00146CDD" w:rsidRPr="00E1538B" w:rsidRDefault="00146CDD" w:rsidP="00B47681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4663" w:type="pct"/>
          </w:tcPr>
          <w:p w14:paraId="085A399A" w14:textId="4E9004D3" w:rsidR="00401D0E" w:rsidRPr="00E1538B" w:rsidRDefault="00146CDD" w:rsidP="00401D0E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COMMUNICATIONS </w:t>
            </w:r>
            <w:r w:rsidR="00BD6117" w:rsidRPr="00E1538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50C83">
              <w:rPr>
                <w:rFonts w:ascii="Times New Roman" w:hAnsi="Times New Roman"/>
                <w:b/>
                <w:sz w:val="24"/>
                <w:szCs w:val="24"/>
              </w:rPr>
              <w:t xml:space="preserve"> Présidence : </w:t>
            </w:r>
            <w:r w:rsidR="00266422">
              <w:rPr>
                <w:rFonts w:ascii="Times New Roman" w:hAnsi="Times New Roman"/>
                <w:b/>
                <w:sz w:val="24"/>
                <w:szCs w:val="24"/>
              </w:rPr>
              <w:t xml:space="preserve">Virginie </w:t>
            </w:r>
            <w:proofErr w:type="spellStart"/>
            <w:r w:rsidR="00266422">
              <w:rPr>
                <w:rFonts w:ascii="Times New Roman" w:hAnsi="Times New Roman"/>
                <w:b/>
                <w:sz w:val="24"/>
                <w:szCs w:val="24"/>
              </w:rPr>
              <w:t>Iglesias</w:t>
            </w:r>
            <w:proofErr w:type="spellEnd"/>
            <w:r w:rsidR="00266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66422">
              <w:rPr>
                <w:rFonts w:ascii="Times New Roman" w:hAnsi="Times New Roman"/>
                <w:b/>
                <w:sz w:val="24"/>
                <w:szCs w:val="24"/>
              </w:rPr>
              <w:t>Pruvost</w:t>
            </w:r>
            <w:proofErr w:type="spellEnd"/>
            <w:r w:rsidR="00054542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054542" w:rsidRPr="002812F9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Aula García Lorca</w:t>
            </w:r>
          </w:p>
          <w:p w14:paraId="08607322" w14:textId="77777777" w:rsidR="00146CDD" w:rsidRPr="00E1538B" w:rsidRDefault="00146CDD" w:rsidP="00A72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D9CF1" w14:textId="141761E0" w:rsidR="004F6BDD" w:rsidRPr="00ED3A8A" w:rsidRDefault="00053DF8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Heterolinguisme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et code </w:t>
            </w:r>
            <w:proofErr w:type="spellStart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switching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dans les textes de l'exil</w:t>
            </w:r>
            <w:r w:rsidRPr="00E153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Luisa Montes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Villar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538B">
              <w:rPr>
                <w:rFonts w:ascii="Times New Roman" w:hAnsi="Times New Roman"/>
                <w:sz w:val="24"/>
                <w:szCs w:val="24"/>
              </w:rPr>
              <w:t>(Université de Grenade)</w:t>
            </w:r>
          </w:p>
          <w:p w14:paraId="39877809" w14:textId="71158B57" w:rsidR="00ED3A8A" w:rsidRPr="00ED3A8A" w:rsidRDefault="00ED3A8A" w:rsidP="00C57B6D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De l’autobiographie à l’”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autrebiographie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” le “je” collectif dans l’amour, la fantasia d’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Assia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Djebar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 xml:space="preserve">, </w:t>
            </w:r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Dalila Azzi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Messabih</w:t>
            </w:r>
            <w:proofErr w:type="spellEnd"/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Computense</w:t>
            </w:r>
            <w:proofErr w:type="spellEnd"/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de Madrid)</w:t>
            </w:r>
          </w:p>
          <w:p w14:paraId="5B46DD23" w14:textId="6BF6C6B3" w:rsidR="00053DF8" w:rsidRPr="00E1538B" w:rsidRDefault="004F6BDD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Entre espoir et désespoir: la voix féminine et le pouvoir du non-dit chez Latifa Ben Mansour, 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Loubna Nadim</w:t>
            </w:r>
            <w:r w:rsidRPr="00E1538B">
              <w:rPr>
                <w:rFonts w:ascii="Times New Roman" w:hAnsi="Times New Roman"/>
                <w:sz w:val="24"/>
                <w:szCs w:val="24"/>
              </w:rPr>
              <w:t xml:space="preserve"> (Université de Grenade)</w:t>
            </w:r>
          </w:p>
          <w:p w14:paraId="5434767B" w14:textId="77777777" w:rsidR="00BD6117" w:rsidRPr="00C50C83" w:rsidRDefault="00BD6117" w:rsidP="00C57B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</w:pPr>
          </w:p>
          <w:p w14:paraId="7BB22BEA" w14:textId="77777777" w:rsidR="00BD6117" w:rsidRPr="00E1538B" w:rsidRDefault="00BD6117" w:rsidP="00BD6117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46CDD" w:rsidRPr="00F10C6D" w14:paraId="40DC736F" w14:textId="77777777" w:rsidTr="00187AB8">
        <w:tc>
          <w:tcPr>
            <w:tcW w:w="337" w:type="pct"/>
          </w:tcPr>
          <w:p w14:paraId="5AED825C" w14:textId="011519D2" w:rsidR="00146CDD" w:rsidRPr="00E1538B" w:rsidRDefault="003D785A" w:rsidP="00503814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16h3</w:t>
            </w:r>
            <w:r w:rsidR="004F6BDD" w:rsidRPr="00E153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63" w:type="pct"/>
          </w:tcPr>
          <w:p w14:paraId="64AEFAA2" w14:textId="14508906" w:rsidR="00BD6117" w:rsidRDefault="00146CDD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 w:rsidR="00BD6117" w:rsidRPr="00E1538B">
              <w:rPr>
                <w:rFonts w:ascii="Times New Roman" w:hAnsi="Times New Roman"/>
                <w:b/>
                <w:sz w:val="24"/>
                <w:szCs w:val="24"/>
              </w:rPr>
              <w:t>MMUNICATIONS :</w:t>
            </w:r>
            <w:r w:rsidR="00C50C83">
              <w:rPr>
                <w:rFonts w:ascii="Times New Roman" w:hAnsi="Times New Roman"/>
                <w:b/>
                <w:sz w:val="24"/>
                <w:szCs w:val="24"/>
              </w:rPr>
              <w:t xml:space="preserve"> Présidence : </w:t>
            </w:r>
            <w:r w:rsidR="00B20A2F">
              <w:rPr>
                <w:rFonts w:ascii="Times New Roman" w:hAnsi="Times New Roman"/>
                <w:b/>
                <w:sz w:val="24"/>
                <w:szCs w:val="24"/>
              </w:rPr>
              <w:t xml:space="preserve">Luisa Montes </w:t>
            </w:r>
            <w:proofErr w:type="spellStart"/>
            <w:r w:rsidR="00B20A2F">
              <w:rPr>
                <w:rFonts w:ascii="Times New Roman" w:hAnsi="Times New Roman"/>
                <w:b/>
                <w:sz w:val="24"/>
                <w:szCs w:val="24"/>
              </w:rPr>
              <w:t>Villar</w:t>
            </w:r>
            <w:proofErr w:type="spellEnd"/>
          </w:p>
          <w:p w14:paraId="77FE0B28" w14:textId="77777777" w:rsidR="00B52830" w:rsidRPr="00E1538B" w:rsidRDefault="00B52830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2E6110" w14:textId="1348762D" w:rsidR="00B52830" w:rsidRPr="002812F9" w:rsidRDefault="00B52830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2812F9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>La crisis c</w:t>
            </w:r>
            <w:r w:rsidR="00C50C83" w:rsidRPr="002812F9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 xml:space="preserve">onyugal en la obra de </w:t>
            </w:r>
            <w:proofErr w:type="spellStart"/>
            <w:r w:rsidR="00C50C83" w:rsidRPr="002812F9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>Foenkinos</w:t>
            </w:r>
            <w:proofErr w:type="spellEnd"/>
            <w:r w:rsidRPr="002812F9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>,</w:t>
            </w:r>
            <w:r w:rsidRPr="002812F9">
              <w:rPr>
                <w:rFonts w:eastAsia="Times New Roman"/>
                <w:lang w:val="es-ES"/>
              </w:rPr>
              <w:t xml:space="preserve"> </w:t>
            </w:r>
            <w:r w:rsidRPr="002812F9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Pilar Cabrerizo Rodríguez</w:t>
            </w:r>
            <w:r w:rsidRPr="002812F9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2812F9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Université</w:t>
            </w:r>
            <w:proofErr w:type="spellEnd"/>
            <w:r w:rsidRPr="002812F9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2812F9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Grenade</w:t>
            </w:r>
            <w:proofErr w:type="spellEnd"/>
            <w:r w:rsidRPr="002812F9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)</w:t>
            </w:r>
          </w:p>
          <w:p w14:paraId="3EA615C6" w14:textId="3BD6BF0A" w:rsidR="00504B60" w:rsidRPr="00504B60" w:rsidRDefault="00504B60" w:rsidP="00C5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</w:pPr>
            <w:r w:rsidRPr="00E1538B"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  <w:t>La figure de la prostituée dans la littérature contemporaine : de femme dépravée à victime innocente</w:t>
            </w:r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, </w:t>
            </w:r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Virginia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Iglesia</w:t>
            </w:r>
            <w:proofErr w:type="spellEnd"/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Pruvost</w:t>
            </w:r>
            <w:proofErr w:type="spellEnd"/>
            <w:r w:rsidRPr="00E1538B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(Université de Grenade)</w:t>
            </w:r>
          </w:p>
          <w:p w14:paraId="27D1F251" w14:textId="77777777" w:rsidR="00BD6117" w:rsidRPr="00E1538B" w:rsidRDefault="00BD6117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Evita, Irina et Loretta : diversité sexuelle et identité fluide dans le théâtre de </w:t>
            </w:r>
            <w:proofErr w:type="spellStart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Copi</w:t>
            </w:r>
            <w:proofErr w:type="spellEnd"/>
            <w:r w:rsidRPr="00E153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Henry F.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Vásquez</w:t>
            </w:r>
            <w:proofErr w:type="spellEnd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Sáenz</w:t>
            </w:r>
            <w:proofErr w:type="spellEnd"/>
            <w:r w:rsidRPr="00E1538B">
              <w:rPr>
                <w:rFonts w:ascii="Times New Roman" w:hAnsi="Times New Roman"/>
                <w:sz w:val="24"/>
                <w:szCs w:val="24"/>
              </w:rPr>
              <w:t xml:space="preserve"> (Université de Valence)</w:t>
            </w:r>
          </w:p>
          <w:p w14:paraId="6646B00B" w14:textId="02499A1E" w:rsidR="00146CDD" w:rsidRPr="00C50C83" w:rsidRDefault="00BD6117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Cartographies parisiennes du désir gay : la construction de l’identité homosexuelle dans les romans Dans ma chambre (1996) et Je sors ce soir (1997) de Guillaume </w:t>
            </w:r>
            <w:proofErr w:type="spellStart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Dustan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Ahmed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Haderbache</w:t>
            </w:r>
            <w:proofErr w:type="spellEnd"/>
            <w:r w:rsidRPr="00E1538B">
              <w:rPr>
                <w:rFonts w:ascii="Times New Roman" w:hAnsi="Times New Roman"/>
                <w:sz w:val="24"/>
                <w:szCs w:val="24"/>
              </w:rPr>
              <w:t xml:space="preserve"> (Université de Valence)</w:t>
            </w:r>
          </w:p>
        </w:tc>
      </w:tr>
      <w:tr w:rsidR="00187AB8" w:rsidRPr="00F10C6D" w14:paraId="4D5734A6" w14:textId="77777777" w:rsidTr="00187AB8">
        <w:tc>
          <w:tcPr>
            <w:tcW w:w="5000" w:type="pct"/>
            <w:gridSpan w:val="2"/>
          </w:tcPr>
          <w:p w14:paraId="64453034" w14:textId="3B5BD036" w:rsidR="00187AB8" w:rsidRPr="00E1538B" w:rsidRDefault="00ED3A8A" w:rsidP="00BD6117">
            <w:pPr>
              <w:spacing w:before="120"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 xml:space="preserve">VENDREDI </w:t>
            </w:r>
            <w:r w:rsidR="00187AB8" w:rsidRPr="00E1538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</w:t>
            </w:r>
            <w:r w:rsidR="000545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 : </w:t>
            </w:r>
            <w:proofErr w:type="spellStart"/>
            <w:r w:rsidR="000545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Seminario</w:t>
            </w:r>
            <w:proofErr w:type="spellEnd"/>
            <w:r w:rsidR="000545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José </w:t>
            </w:r>
            <w:proofErr w:type="spellStart"/>
            <w:r w:rsidR="000545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Palanco</w:t>
            </w:r>
            <w:proofErr w:type="spellEnd"/>
          </w:p>
        </w:tc>
      </w:tr>
      <w:tr w:rsidR="00187AB8" w:rsidRPr="00F10C6D" w14:paraId="70679416" w14:textId="77777777" w:rsidTr="00187AB8">
        <w:tc>
          <w:tcPr>
            <w:tcW w:w="326" w:type="pct"/>
            <w:tcBorders>
              <w:right w:val="single" w:sz="4" w:space="0" w:color="auto"/>
            </w:tcBorders>
          </w:tcPr>
          <w:p w14:paraId="258BA484" w14:textId="77777777" w:rsidR="00187AB8" w:rsidRPr="00E1538B" w:rsidRDefault="00187AB8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10h00</w:t>
            </w:r>
          </w:p>
        </w:tc>
        <w:tc>
          <w:tcPr>
            <w:tcW w:w="4674" w:type="pct"/>
            <w:tcBorders>
              <w:left w:val="single" w:sz="4" w:space="0" w:color="auto"/>
            </w:tcBorders>
          </w:tcPr>
          <w:p w14:paraId="7933181E" w14:textId="4F2282D1" w:rsidR="00187AB8" w:rsidRPr="00C50C83" w:rsidRDefault="00187AB8" w:rsidP="00FB3752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CONFÉRENCE INAUGURALE :</w:t>
            </w:r>
            <w:r w:rsidR="00B52830">
              <w:rPr>
                <w:rFonts w:ascii="Times New Roman" w:hAnsi="Times New Roman"/>
                <w:b/>
                <w:sz w:val="24"/>
                <w:szCs w:val="24"/>
              </w:rPr>
              <w:t xml:space="preserve"> Présidence : Montserrat Serrano </w:t>
            </w:r>
            <w:proofErr w:type="spellStart"/>
            <w:r w:rsidR="00B52830">
              <w:rPr>
                <w:rFonts w:ascii="Times New Roman" w:hAnsi="Times New Roman"/>
                <w:b/>
                <w:sz w:val="24"/>
                <w:szCs w:val="24"/>
              </w:rPr>
              <w:t>Mañez</w:t>
            </w:r>
            <w:proofErr w:type="spellEnd"/>
            <w:r w:rsidR="00B5283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C50C83" w:rsidRPr="00C50C83">
              <w:rPr>
                <w:rFonts w:ascii="Times New Roman" w:hAnsi="Times New Roman"/>
                <w:sz w:val="24"/>
                <w:szCs w:val="24"/>
              </w:rPr>
              <w:t>Pr</w:t>
            </w:r>
            <w:r w:rsidR="00C50C83">
              <w:rPr>
                <w:rFonts w:ascii="Times New Roman" w:hAnsi="Times New Roman"/>
                <w:sz w:val="24"/>
                <w:szCs w:val="24"/>
              </w:rPr>
              <w:t>ofesseure agrégée de l’Université de Grenade).</w:t>
            </w:r>
          </w:p>
          <w:p w14:paraId="7A016829" w14:textId="77777777" w:rsidR="00C57B6D" w:rsidRDefault="00C57B6D" w:rsidP="00FB3752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7E9002" w14:textId="0115AD92" w:rsidR="00187AB8" w:rsidRPr="00C50C83" w:rsidRDefault="00187AB8" w:rsidP="00FB3752">
            <w:pPr>
              <w:spacing w:after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Mythologie et </w:t>
            </w:r>
            <w:proofErr w:type="spellStart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mythocritique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françaises, 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José Manuel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Losada</w:t>
            </w:r>
            <w:proofErr w:type="spellEnd"/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538B">
              <w:rPr>
                <w:rFonts w:ascii="Times New Roman" w:hAnsi="Times New Roman"/>
                <w:sz w:val="24"/>
                <w:szCs w:val="24"/>
              </w:rPr>
              <w:t xml:space="preserve">(Université </w:t>
            </w:r>
            <w:proofErr w:type="spellStart"/>
            <w:r w:rsidRPr="00E1538B">
              <w:rPr>
                <w:rFonts w:ascii="Times New Roman" w:hAnsi="Times New Roman"/>
                <w:sz w:val="24"/>
                <w:szCs w:val="24"/>
              </w:rPr>
              <w:t>Computense</w:t>
            </w:r>
            <w:proofErr w:type="spellEnd"/>
            <w:r w:rsidRPr="00E1538B">
              <w:rPr>
                <w:rFonts w:ascii="Times New Roman" w:hAnsi="Times New Roman"/>
                <w:sz w:val="24"/>
                <w:szCs w:val="24"/>
              </w:rPr>
              <w:t xml:space="preserve"> de Madrid)</w:t>
            </w:r>
          </w:p>
        </w:tc>
      </w:tr>
      <w:tr w:rsidR="00001F64" w:rsidRPr="00F10C6D" w14:paraId="3693B280" w14:textId="77777777" w:rsidTr="00187AB8">
        <w:tc>
          <w:tcPr>
            <w:tcW w:w="326" w:type="pct"/>
            <w:tcBorders>
              <w:right w:val="single" w:sz="4" w:space="0" w:color="auto"/>
            </w:tcBorders>
          </w:tcPr>
          <w:p w14:paraId="6F1DDC82" w14:textId="5B33B2DD" w:rsidR="00001F64" w:rsidRPr="00E1538B" w:rsidRDefault="00001F64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11h30</w:t>
            </w:r>
          </w:p>
        </w:tc>
        <w:tc>
          <w:tcPr>
            <w:tcW w:w="4674" w:type="pct"/>
            <w:tcBorders>
              <w:left w:val="single" w:sz="4" w:space="0" w:color="auto"/>
            </w:tcBorders>
          </w:tcPr>
          <w:p w14:paraId="67A16B06" w14:textId="2A4EE0B8" w:rsidR="00001F64" w:rsidRPr="00E1538B" w:rsidRDefault="00001F64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Pause</w:t>
            </w:r>
          </w:p>
        </w:tc>
      </w:tr>
      <w:tr w:rsidR="00187AB8" w:rsidRPr="00F10C6D" w14:paraId="471555F4" w14:textId="77777777" w:rsidTr="00187AB8">
        <w:tc>
          <w:tcPr>
            <w:tcW w:w="3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0A8F778" w14:textId="61EBB36A" w:rsidR="00187AB8" w:rsidRPr="00E1538B" w:rsidRDefault="00001F64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12h00</w:t>
            </w:r>
            <w:r w:rsidR="00187AB8"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4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4138E15" w14:textId="73C68871" w:rsidR="006B4A44" w:rsidRDefault="006B4A44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COMMUNICATIONS : </w:t>
            </w:r>
            <w:r w:rsidR="00B20A2F" w:rsidRPr="002812F9">
              <w:rPr>
                <w:rFonts w:ascii="Times New Roman" w:hAnsi="Times New Roman"/>
                <w:b/>
                <w:sz w:val="24"/>
                <w:szCs w:val="24"/>
              </w:rPr>
              <w:t>Présidence :</w:t>
            </w:r>
            <w:r w:rsidR="002812F9">
              <w:rPr>
                <w:rFonts w:ascii="Times New Roman" w:hAnsi="Times New Roman"/>
                <w:b/>
                <w:sz w:val="24"/>
                <w:szCs w:val="24"/>
              </w:rPr>
              <w:t xml:space="preserve"> Lina </w:t>
            </w:r>
            <w:proofErr w:type="spellStart"/>
            <w:r w:rsidR="002812F9">
              <w:rPr>
                <w:rFonts w:ascii="Times New Roman" w:hAnsi="Times New Roman"/>
                <w:b/>
                <w:sz w:val="24"/>
                <w:szCs w:val="24"/>
              </w:rPr>
              <w:t>Avendaño</w:t>
            </w:r>
            <w:proofErr w:type="spellEnd"/>
            <w:r w:rsidR="002812F9">
              <w:rPr>
                <w:rFonts w:ascii="Times New Roman" w:hAnsi="Times New Roman"/>
                <w:b/>
                <w:sz w:val="24"/>
                <w:szCs w:val="24"/>
              </w:rPr>
              <w:t xml:space="preserve"> Anguita</w:t>
            </w:r>
            <w:bookmarkStart w:id="0" w:name="_GoBack"/>
            <w:bookmarkEnd w:id="0"/>
            <w:r w:rsidR="00B20A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778CD43" w14:textId="77777777" w:rsidR="00C50C83" w:rsidRPr="00E1538B" w:rsidRDefault="00C50C83" w:rsidP="00BD611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086D0" w14:textId="4840C53C" w:rsidR="006B4A44" w:rsidRPr="00E1538B" w:rsidRDefault="006B4A44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La diffusion de la littérature dans le Mercure de France : Rachilde et la divulgation dans la presse d’œuvres </w:t>
            </w:r>
            <w:r w:rsidR="00017896" w:rsidRPr="00E1538B">
              <w:rPr>
                <w:rFonts w:ascii="Times New Roman" w:hAnsi="Times New Roman"/>
                <w:i/>
                <w:sz w:val="24"/>
                <w:szCs w:val="24"/>
              </w:rPr>
              <w:t>écrites</w:t>
            </w: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par des femmes,</w:t>
            </w:r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Soledad Soria </w:t>
            </w:r>
            <w:proofErr w:type="spellStart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>Berrocosa</w:t>
            </w:r>
            <w:proofErr w:type="spellEnd"/>
            <w:r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538B">
              <w:rPr>
                <w:rFonts w:ascii="Times New Roman" w:hAnsi="Times New Roman"/>
                <w:sz w:val="24"/>
                <w:szCs w:val="24"/>
              </w:rPr>
              <w:t>(Université d’Alicante)</w:t>
            </w:r>
          </w:p>
          <w:p w14:paraId="106FEF85" w14:textId="70A046E6" w:rsidR="00001F64" w:rsidRPr="00E1538B" w:rsidRDefault="00053DF8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>À</w:t>
            </w:r>
            <w:r w:rsidR="009610C7">
              <w:rPr>
                <w:rFonts w:ascii="Times New Roman" w:hAnsi="Times New Roman"/>
                <w:i/>
                <w:sz w:val="24"/>
                <w:szCs w:val="24"/>
              </w:rPr>
              <w:t xml:space="preserve"> la découverte de l’Asie ou à la</w:t>
            </w:r>
            <w:r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découverte de soi dans</w:t>
            </w:r>
            <w:r w:rsidR="00DB0C53"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 le </w:t>
            </w:r>
            <w:r w:rsidR="006E1A07" w:rsidRPr="00E1538B">
              <w:rPr>
                <w:rFonts w:ascii="Times New Roman" w:hAnsi="Times New Roman"/>
                <w:i/>
                <w:sz w:val="24"/>
                <w:szCs w:val="24"/>
              </w:rPr>
              <w:t>Journal de Voyage</w:t>
            </w:r>
            <w:r w:rsidR="006E7BE8" w:rsidRPr="00E1538B">
              <w:rPr>
                <w:rFonts w:ascii="Times New Roman" w:hAnsi="Times New Roman"/>
                <w:i/>
                <w:sz w:val="24"/>
                <w:szCs w:val="24"/>
              </w:rPr>
              <w:t>-Correspondance avec son mari d’</w:t>
            </w:r>
            <w:r w:rsidR="00DB0C53" w:rsidRPr="00E1538B">
              <w:rPr>
                <w:rFonts w:ascii="Times New Roman" w:hAnsi="Times New Roman"/>
                <w:i/>
                <w:sz w:val="24"/>
                <w:szCs w:val="24"/>
              </w:rPr>
              <w:t xml:space="preserve">Alexandra </w:t>
            </w:r>
            <w:proofErr w:type="spellStart"/>
            <w:r w:rsidR="00DB0C53" w:rsidRPr="00E1538B">
              <w:rPr>
                <w:rFonts w:ascii="Times New Roman" w:hAnsi="Times New Roman"/>
                <w:i/>
                <w:sz w:val="24"/>
                <w:szCs w:val="24"/>
              </w:rPr>
              <w:t>David-Néel</w:t>
            </w:r>
            <w:proofErr w:type="spellEnd"/>
            <w:r w:rsidR="00665BB0" w:rsidRPr="00E153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17896" w:rsidRPr="00E1538B">
              <w:rPr>
                <w:rFonts w:ascii="Times New Roman" w:hAnsi="Times New Roman"/>
                <w:b/>
                <w:sz w:val="24"/>
                <w:szCs w:val="24"/>
              </w:rPr>
              <w:t xml:space="preserve">Fanny Martin </w:t>
            </w:r>
            <w:proofErr w:type="spellStart"/>
            <w:r w:rsidR="00017896" w:rsidRPr="00E1538B">
              <w:rPr>
                <w:rFonts w:ascii="Times New Roman" w:hAnsi="Times New Roman"/>
                <w:b/>
                <w:sz w:val="24"/>
                <w:szCs w:val="24"/>
              </w:rPr>
              <w:t>Quatremare</w:t>
            </w:r>
            <w:proofErr w:type="spellEnd"/>
            <w:r w:rsidR="00665BB0" w:rsidRPr="00E1538B">
              <w:rPr>
                <w:rFonts w:ascii="Times New Roman" w:hAnsi="Times New Roman"/>
                <w:sz w:val="24"/>
                <w:szCs w:val="24"/>
              </w:rPr>
              <w:t xml:space="preserve"> (Université de Grenade)</w:t>
            </w:r>
          </w:p>
          <w:p w14:paraId="2C6A322F" w14:textId="01140121" w:rsidR="00053DF8" w:rsidRPr="00E1538B" w:rsidRDefault="00053DF8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Histoires de migration au quotidien: Une fille sans histoire (1989) de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Tassadit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>Imache</w:t>
            </w:r>
            <w:proofErr w:type="spellEnd"/>
            <w:r w:rsidRPr="00E1538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es-ES"/>
              </w:rPr>
              <w:t xml:space="preserve">, </w:t>
            </w:r>
            <w:r w:rsidRPr="00E153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  <w:t xml:space="preserve">David Cases </w:t>
            </w:r>
            <w:proofErr w:type="spellStart"/>
            <w:r w:rsidRPr="00E153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  <w:t>Muñoz</w:t>
            </w:r>
            <w:proofErr w:type="spellEnd"/>
            <w:r w:rsidRPr="00E15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(Université de Valence)</w:t>
            </w:r>
          </w:p>
          <w:p w14:paraId="5D3EA38E" w14:textId="1F3E0DE7" w:rsidR="00017896" w:rsidRPr="00E1538B" w:rsidRDefault="00036C4A" w:rsidP="00C57B6D">
            <w:pPr>
              <w:pStyle w:val="Prrafodelista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C4A">
              <w:rPr>
                <w:rFonts w:ascii="Times New Roman" w:eastAsia="Times New Roman" w:hAnsi="Times New Roman"/>
                <w:i/>
                <w:sz w:val="24"/>
                <w:szCs w:val="24"/>
              </w:rPr>
              <w:t>La négation en deux mots: nouvelles tendances,</w:t>
            </w:r>
            <w:r>
              <w:rPr>
                <w:rFonts w:eastAsia="Times New Roman"/>
              </w:rPr>
              <w:t xml:space="preserve"> </w:t>
            </w:r>
            <w:r w:rsidR="001D7BAE">
              <w:rPr>
                <w:rFonts w:ascii="Times New Roman" w:hAnsi="Times New Roman"/>
                <w:b/>
                <w:sz w:val="24"/>
                <w:szCs w:val="24"/>
              </w:rPr>
              <w:t xml:space="preserve">David </w:t>
            </w:r>
            <w:proofErr w:type="spellStart"/>
            <w:r w:rsidR="001D7BAE">
              <w:rPr>
                <w:rFonts w:ascii="Times New Roman" w:hAnsi="Times New Roman"/>
                <w:b/>
                <w:sz w:val="24"/>
                <w:szCs w:val="24"/>
              </w:rPr>
              <w:t>Guerreo</w:t>
            </w:r>
            <w:proofErr w:type="spellEnd"/>
            <w:r w:rsidR="001D7B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7BAE">
              <w:rPr>
                <w:rFonts w:ascii="Times New Roman" w:hAnsi="Times New Roman"/>
                <w:b/>
                <w:sz w:val="24"/>
                <w:szCs w:val="24"/>
              </w:rPr>
              <w:t>Benitez</w:t>
            </w:r>
            <w:proofErr w:type="spellEnd"/>
            <w:r w:rsidR="001D7BAE" w:rsidRPr="001D7BAE">
              <w:rPr>
                <w:rFonts w:ascii="Times New Roman" w:hAnsi="Times New Roman"/>
                <w:sz w:val="24"/>
                <w:szCs w:val="24"/>
              </w:rPr>
              <w:t xml:space="preserve"> (Université de Grenade)</w:t>
            </w:r>
          </w:p>
        </w:tc>
      </w:tr>
    </w:tbl>
    <w:p w14:paraId="188F438A" w14:textId="459BDB82" w:rsidR="00692F06" w:rsidRPr="00127281" w:rsidRDefault="00692F06" w:rsidP="00AE5521">
      <w:pPr>
        <w:rPr>
          <w:rFonts w:ascii="Times New Roman" w:hAnsi="Times New Roman"/>
          <w:vanish/>
          <w:sz w:val="20"/>
          <w:szCs w:val="20"/>
        </w:rPr>
      </w:pPr>
    </w:p>
    <w:p w14:paraId="4B1ECD10" w14:textId="77777777" w:rsidR="00BC111B" w:rsidRPr="00127281" w:rsidRDefault="00BC111B" w:rsidP="00127281">
      <w:pPr>
        <w:jc w:val="right"/>
        <w:rPr>
          <w:rFonts w:ascii="Times New Roman" w:hAnsi="Times New Roman"/>
          <w:vanish/>
          <w:sz w:val="20"/>
          <w:szCs w:val="20"/>
        </w:rPr>
      </w:pPr>
    </w:p>
    <w:sectPr w:rsidR="00BC111B" w:rsidRPr="00127281" w:rsidSect="00E153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63E0"/>
    <w:multiLevelType w:val="hybridMultilevel"/>
    <w:tmpl w:val="1D18A0A2"/>
    <w:lvl w:ilvl="0" w:tplc="144AE0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85"/>
    <w:rsid w:val="00001F64"/>
    <w:rsid w:val="00013427"/>
    <w:rsid w:val="00017896"/>
    <w:rsid w:val="00036C4A"/>
    <w:rsid w:val="00044E33"/>
    <w:rsid w:val="00053317"/>
    <w:rsid w:val="00053DF8"/>
    <w:rsid w:val="00054542"/>
    <w:rsid w:val="00056F3C"/>
    <w:rsid w:val="00067CD2"/>
    <w:rsid w:val="0007136E"/>
    <w:rsid w:val="000C531F"/>
    <w:rsid w:val="000E6D63"/>
    <w:rsid w:val="0011410B"/>
    <w:rsid w:val="00127281"/>
    <w:rsid w:val="00132AF1"/>
    <w:rsid w:val="00133474"/>
    <w:rsid w:val="00146CDD"/>
    <w:rsid w:val="00155213"/>
    <w:rsid w:val="00155EDB"/>
    <w:rsid w:val="001609BB"/>
    <w:rsid w:val="00174C2F"/>
    <w:rsid w:val="00187AB8"/>
    <w:rsid w:val="00190D3C"/>
    <w:rsid w:val="001A3AF0"/>
    <w:rsid w:val="001C0B85"/>
    <w:rsid w:val="001D0873"/>
    <w:rsid w:val="001D7BAE"/>
    <w:rsid w:val="001E2510"/>
    <w:rsid w:val="00205A68"/>
    <w:rsid w:val="00237B04"/>
    <w:rsid w:val="00266422"/>
    <w:rsid w:val="002812F9"/>
    <w:rsid w:val="00294550"/>
    <w:rsid w:val="002B4D2F"/>
    <w:rsid w:val="002C3061"/>
    <w:rsid w:val="002D6E33"/>
    <w:rsid w:val="002E747C"/>
    <w:rsid w:val="002F3C58"/>
    <w:rsid w:val="00300BD0"/>
    <w:rsid w:val="00330016"/>
    <w:rsid w:val="00382824"/>
    <w:rsid w:val="003947B0"/>
    <w:rsid w:val="003A14E7"/>
    <w:rsid w:val="003D785A"/>
    <w:rsid w:val="003E0A9B"/>
    <w:rsid w:val="003F6002"/>
    <w:rsid w:val="00401D0E"/>
    <w:rsid w:val="00402C99"/>
    <w:rsid w:val="00406D3A"/>
    <w:rsid w:val="0040772E"/>
    <w:rsid w:val="004113AB"/>
    <w:rsid w:val="004469B8"/>
    <w:rsid w:val="00485EF8"/>
    <w:rsid w:val="004D178A"/>
    <w:rsid w:val="004D198C"/>
    <w:rsid w:val="004E2C27"/>
    <w:rsid w:val="004F0293"/>
    <w:rsid w:val="004F59A6"/>
    <w:rsid w:val="004F6BDD"/>
    <w:rsid w:val="0050074C"/>
    <w:rsid w:val="00503814"/>
    <w:rsid w:val="00504B60"/>
    <w:rsid w:val="00515334"/>
    <w:rsid w:val="00517243"/>
    <w:rsid w:val="00524B28"/>
    <w:rsid w:val="0054635C"/>
    <w:rsid w:val="00553795"/>
    <w:rsid w:val="005A16D3"/>
    <w:rsid w:val="005A52B8"/>
    <w:rsid w:val="005A7A57"/>
    <w:rsid w:val="005B63D7"/>
    <w:rsid w:val="005C63F2"/>
    <w:rsid w:val="005E1B77"/>
    <w:rsid w:val="00600789"/>
    <w:rsid w:val="00612D82"/>
    <w:rsid w:val="00613DFB"/>
    <w:rsid w:val="00620086"/>
    <w:rsid w:val="00662474"/>
    <w:rsid w:val="00665BB0"/>
    <w:rsid w:val="00690B1D"/>
    <w:rsid w:val="00692F06"/>
    <w:rsid w:val="006B4A44"/>
    <w:rsid w:val="006E1A07"/>
    <w:rsid w:val="006E7BE8"/>
    <w:rsid w:val="006F2BBA"/>
    <w:rsid w:val="0071536B"/>
    <w:rsid w:val="00717E63"/>
    <w:rsid w:val="007268E5"/>
    <w:rsid w:val="00746B75"/>
    <w:rsid w:val="007571B8"/>
    <w:rsid w:val="0078016E"/>
    <w:rsid w:val="007A0926"/>
    <w:rsid w:val="007A1AAD"/>
    <w:rsid w:val="007B10EE"/>
    <w:rsid w:val="007C07A4"/>
    <w:rsid w:val="007D0B80"/>
    <w:rsid w:val="00806BAD"/>
    <w:rsid w:val="00813FD9"/>
    <w:rsid w:val="008267CA"/>
    <w:rsid w:val="00843FC0"/>
    <w:rsid w:val="008501B6"/>
    <w:rsid w:val="0085530E"/>
    <w:rsid w:val="00857217"/>
    <w:rsid w:val="00882950"/>
    <w:rsid w:val="00897123"/>
    <w:rsid w:val="008A5E6E"/>
    <w:rsid w:val="008B36EF"/>
    <w:rsid w:val="008D2FB7"/>
    <w:rsid w:val="008F25E4"/>
    <w:rsid w:val="00900063"/>
    <w:rsid w:val="00914CCF"/>
    <w:rsid w:val="009263A5"/>
    <w:rsid w:val="00937FF9"/>
    <w:rsid w:val="00952409"/>
    <w:rsid w:val="009610C7"/>
    <w:rsid w:val="009A31F2"/>
    <w:rsid w:val="009A644F"/>
    <w:rsid w:val="009B58D4"/>
    <w:rsid w:val="009C4F38"/>
    <w:rsid w:val="00A16BE0"/>
    <w:rsid w:val="00A31F2F"/>
    <w:rsid w:val="00A63B95"/>
    <w:rsid w:val="00A63F73"/>
    <w:rsid w:val="00A7268C"/>
    <w:rsid w:val="00A748B0"/>
    <w:rsid w:val="00A769B0"/>
    <w:rsid w:val="00A80998"/>
    <w:rsid w:val="00A81023"/>
    <w:rsid w:val="00A870F6"/>
    <w:rsid w:val="00AA6749"/>
    <w:rsid w:val="00AC2FB5"/>
    <w:rsid w:val="00AC4844"/>
    <w:rsid w:val="00AC4F1A"/>
    <w:rsid w:val="00AD5E0C"/>
    <w:rsid w:val="00AD776D"/>
    <w:rsid w:val="00AE5521"/>
    <w:rsid w:val="00B01578"/>
    <w:rsid w:val="00B0448C"/>
    <w:rsid w:val="00B0475D"/>
    <w:rsid w:val="00B20A2F"/>
    <w:rsid w:val="00B33FD5"/>
    <w:rsid w:val="00B47681"/>
    <w:rsid w:val="00B52830"/>
    <w:rsid w:val="00B77FE7"/>
    <w:rsid w:val="00B96D52"/>
    <w:rsid w:val="00BB4149"/>
    <w:rsid w:val="00BB55C5"/>
    <w:rsid w:val="00BC111B"/>
    <w:rsid w:val="00BD6117"/>
    <w:rsid w:val="00BE566A"/>
    <w:rsid w:val="00C50C83"/>
    <w:rsid w:val="00C57B6D"/>
    <w:rsid w:val="00C90787"/>
    <w:rsid w:val="00CB6A54"/>
    <w:rsid w:val="00CD6B4A"/>
    <w:rsid w:val="00D03D42"/>
    <w:rsid w:val="00D31A5E"/>
    <w:rsid w:val="00D40534"/>
    <w:rsid w:val="00D501F9"/>
    <w:rsid w:val="00D701E4"/>
    <w:rsid w:val="00D74999"/>
    <w:rsid w:val="00D77F26"/>
    <w:rsid w:val="00DA04A8"/>
    <w:rsid w:val="00DA2294"/>
    <w:rsid w:val="00DB0C53"/>
    <w:rsid w:val="00DC4AB5"/>
    <w:rsid w:val="00DD518F"/>
    <w:rsid w:val="00DE0275"/>
    <w:rsid w:val="00DE4F9E"/>
    <w:rsid w:val="00DF42AE"/>
    <w:rsid w:val="00E14E9B"/>
    <w:rsid w:val="00E1538B"/>
    <w:rsid w:val="00E22CFF"/>
    <w:rsid w:val="00E30D46"/>
    <w:rsid w:val="00E415E4"/>
    <w:rsid w:val="00E45799"/>
    <w:rsid w:val="00E6459F"/>
    <w:rsid w:val="00E76739"/>
    <w:rsid w:val="00E76961"/>
    <w:rsid w:val="00E82ACE"/>
    <w:rsid w:val="00E879FF"/>
    <w:rsid w:val="00EB4E8B"/>
    <w:rsid w:val="00ED35A2"/>
    <w:rsid w:val="00ED3A8A"/>
    <w:rsid w:val="00EE008E"/>
    <w:rsid w:val="00EF0B3F"/>
    <w:rsid w:val="00EF4130"/>
    <w:rsid w:val="00F05A97"/>
    <w:rsid w:val="00F10593"/>
    <w:rsid w:val="00F10C6D"/>
    <w:rsid w:val="00F2657D"/>
    <w:rsid w:val="00F4527E"/>
    <w:rsid w:val="00F91D46"/>
    <w:rsid w:val="00FA0CDB"/>
    <w:rsid w:val="00FB3752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99782"/>
  <w15:docId w15:val="{E0402FCA-3423-4117-BA50-AD6982B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B85"/>
    <w:pPr>
      <w:spacing w:after="160" w:line="259" w:lineRule="auto"/>
    </w:pPr>
    <w:rPr>
      <w:rFonts w:ascii="Calibri" w:eastAsia="Calibri" w:hAnsi="Calibri" w:cs="Times New Roman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2F3C58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color w:val="365F91" w:themeColor="accent1" w:themeShade="BF"/>
      <w:sz w:val="32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C58"/>
    <w:rPr>
      <w:rFonts w:ascii="Times New Roman" w:eastAsiaTheme="majorEastAsia" w:hAnsi="Times New Roman" w:cstheme="majorBidi"/>
      <w:bCs/>
      <w:color w:val="365F91" w:themeColor="accent1" w:themeShade="BF"/>
      <w:sz w:val="32"/>
      <w:szCs w:val="28"/>
    </w:rPr>
  </w:style>
  <w:style w:type="table" w:styleId="Tablaconcuadrcula">
    <w:name w:val="Table Grid"/>
    <w:basedOn w:val="Tablanormal"/>
    <w:uiPriority w:val="59"/>
    <w:rsid w:val="00826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6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HAnsi" w:hAnsi="Courier" w:cs="Courier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6CDD"/>
    <w:rPr>
      <w:rFonts w:ascii="Courier" w:hAnsi="Courier" w:cs="Courier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0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3160-ADB2-4AC9-B0CC-17AA60BF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USUARIO1</cp:lastModifiedBy>
  <cp:revision>2</cp:revision>
  <dcterms:created xsi:type="dcterms:W3CDTF">2018-03-14T17:53:00Z</dcterms:created>
  <dcterms:modified xsi:type="dcterms:W3CDTF">2018-03-14T17:53:00Z</dcterms:modified>
</cp:coreProperties>
</file>